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E28C" w14:textId="77777777" w:rsidR="009E57D5" w:rsidRPr="009E57D5" w:rsidRDefault="009E57D5" w:rsidP="009E57D5">
      <w:pPr>
        <w:pStyle w:val="lbtx"/>
        <w:shd w:val="clear" w:color="auto" w:fill="F7F7F7"/>
        <w:spacing w:line="384" w:lineRule="atLeast"/>
        <w:rPr>
          <w:rFonts w:ascii="Arial" w:hAnsi="Arial" w:cs="Arial"/>
          <w:b/>
          <w:bCs/>
          <w:color w:val="222222"/>
        </w:rPr>
      </w:pPr>
      <w:r w:rsidRPr="009E57D5">
        <w:rPr>
          <w:rFonts w:ascii="Arial" w:hAnsi="Arial" w:cs="Arial"/>
          <w:b/>
          <w:bCs/>
          <w:i/>
          <w:iCs/>
          <w:color w:val="222222"/>
        </w:rPr>
        <w:t>Aus dem heiligen Evangelium nach Johannes.</w:t>
      </w:r>
    </w:p>
    <w:p w14:paraId="786ADEE3" w14:textId="77777777" w:rsidR="009E57D5" w:rsidRPr="009E57D5" w:rsidRDefault="009E57D5" w:rsidP="009E57D5">
      <w:pPr>
        <w:pStyle w:val="lbtx"/>
        <w:shd w:val="clear" w:color="auto" w:fill="F7F7F7"/>
        <w:spacing w:line="384" w:lineRule="atLeast"/>
        <w:rPr>
          <w:rFonts w:ascii="Arial" w:hAnsi="Arial" w:cs="Arial"/>
          <w:b/>
          <w:bCs/>
          <w:color w:val="222222"/>
        </w:rPr>
      </w:pPr>
      <w:r w:rsidRPr="009E57D5">
        <w:rPr>
          <w:rFonts w:ascii="Arial" w:hAnsi="Arial" w:cs="Arial"/>
          <w:b/>
          <w:bCs/>
          <w:color w:val="222222"/>
        </w:rPr>
        <w:t xml:space="preserve">In jener Zeit sprach Jesus zu </w:t>
      </w:r>
      <w:proofErr w:type="spellStart"/>
      <w:r w:rsidRPr="009E57D5">
        <w:rPr>
          <w:rFonts w:ascii="Arial" w:hAnsi="Arial" w:cs="Arial"/>
          <w:b/>
          <w:bCs/>
          <w:color w:val="222222"/>
        </w:rPr>
        <w:t>Nikodémus</w:t>
      </w:r>
      <w:proofErr w:type="spellEnd"/>
      <w:r w:rsidRPr="009E57D5">
        <w:rPr>
          <w:rFonts w:ascii="Arial" w:hAnsi="Arial" w:cs="Arial"/>
          <w:b/>
          <w:bCs/>
          <w:color w:val="222222"/>
        </w:rPr>
        <w:t>:</w:t>
      </w:r>
      <w:r w:rsidRPr="009E57D5">
        <w:rPr>
          <w:rFonts w:ascii="Arial" w:hAnsi="Arial" w:cs="Arial"/>
          <w:b/>
          <w:bCs/>
          <w:color w:val="222222"/>
        </w:rPr>
        <w:br/>
        <w:t>Wie Mose die Schlange in der Wüste erhöht hat,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so muss der Menschensohn erhöht werden,</w:t>
      </w:r>
      <w:bookmarkStart w:id="0" w:name="_GoBack"/>
      <w:bookmarkEnd w:id="0"/>
      <w:r w:rsidRPr="009E57D5">
        <w:rPr>
          <w:rFonts w:ascii="Arial" w:hAnsi="Arial" w:cs="Arial"/>
          <w:b/>
          <w:bCs/>
          <w:color w:val="222222"/>
        </w:rPr>
        <w:br/>
        <w:t>damit jeder, der glaubt,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in ihm ewiges Leben hat.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2"/>
          <w:rFonts w:ascii="Arial" w:hAnsi="Arial" w:cs="Arial"/>
          <w:b/>
          <w:bCs/>
          <w:color w:val="222222"/>
        </w:rPr>
        <w:t>Denn Gott hat die Welt so sehr geliebt,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dass er seinen einzigen Sohn hingab,</w:t>
      </w:r>
      <w:r w:rsidRPr="009E57D5">
        <w:rPr>
          <w:rFonts w:ascii="Arial" w:hAnsi="Arial" w:cs="Arial"/>
          <w:b/>
          <w:bCs/>
          <w:color w:val="222222"/>
        </w:rPr>
        <w:br/>
        <w:t>damit jeder, der an ihn glaubt, nicht verloren geht,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sondern ewiges Leben hat.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2"/>
          <w:rFonts w:ascii="Arial" w:hAnsi="Arial" w:cs="Arial"/>
          <w:b/>
          <w:bCs/>
          <w:color w:val="222222"/>
        </w:rPr>
        <w:t>Denn Gott hat seinen Sohn nicht in die Welt gesandt,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damit er die Welt richtet,</w:t>
      </w:r>
      <w:r w:rsidRPr="009E57D5">
        <w:rPr>
          <w:rFonts w:ascii="Arial" w:hAnsi="Arial" w:cs="Arial"/>
          <w:b/>
          <w:bCs/>
          <w:color w:val="222222"/>
        </w:rPr>
        <w:br/>
        <w:t>sondern damit die Welt durch ihn gerettet wird.</w:t>
      </w:r>
      <w:r w:rsidRPr="009E57D5">
        <w:rPr>
          <w:rFonts w:ascii="Arial" w:hAnsi="Arial" w:cs="Arial"/>
          <w:b/>
          <w:bCs/>
          <w:color w:val="222222"/>
        </w:rPr>
        <w:br/>
        <w:t>Wer an ihn glaubt,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wird nicht gerichtet;</w:t>
      </w:r>
      <w:r w:rsidRPr="009E57D5">
        <w:rPr>
          <w:rFonts w:ascii="Arial" w:hAnsi="Arial" w:cs="Arial"/>
          <w:b/>
          <w:bCs/>
          <w:color w:val="222222"/>
        </w:rPr>
        <w:br/>
        <w:t>wer nicht glaubt, ist schon gerichtet,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weil er nicht an den Namen des einzigen Sohnes Gottes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geglaubt hat.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2"/>
          <w:rFonts w:ascii="Arial" w:hAnsi="Arial" w:cs="Arial"/>
          <w:b/>
          <w:bCs/>
          <w:color w:val="222222"/>
        </w:rPr>
        <w:t>Denn darin besteht das Gericht:</w:t>
      </w:r>
      <w:r w:rsidRPr="009E57D5">
        <w:rPr>
          <w:rFonts w:ascii="Arial" w:hAnsi="Arial" w:cs="Arial"/>
          <w:b/>
          <w:bCs/>
          <w:color w:val="222222"/>
        </w:rPr>
        <w:br/>
        <w:t>Das Licht kam in die Welt,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doch die Menschen liebten die Finsternis mehr als das Licht;</w:t>
      </w:r>
      <w:r w:rsidRPr="009E57D5">
        <w:rPr>
          <w:rFonts w:ascii="Arial" w:hAnsi="Arial" w:cs="Arial"/>
          <w:b/>
          <w:bCs/>
          <w:color w:val="222222"/>
        </w:rPr>
        <w:br/>
        <w:t>denn ihre Taten waren böse.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2"/>
          <w:rFonts w:ascii="Arial" w:hAnsi="Arial" w:cs="Arial"/>
          <w:b/>
          <w:bCs/>
          <w:color w:val="222222"/>
        </w:rPr>
        <w:t>Jeder, der Böses tut,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hasst das Licht</w:t>
      </w:r>
      <w:r w:rsidRPr="009E57D5">
        <w:rPr>
          <w:rFonts w:ascii="Arial" w:hAnsi="Arial" w:cs="Arial"/>
          <w:b/>
          <w:bCs/>
          <w:color w:val="222222"/>
        </w:rPr>
        <w:br/>
        <w:t>und kommt nicht zum Licht,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damit seine Taten nicht aufgedeckt werden.</w:t>
      </w:r>
      <w:r w:rsidRPr="009E57D5">
        <w:rPr>
          <w:rFonts w:ascii="Arial" w:hAnsi="Arial" w:cs="Arial"/>
          <w:b/>
          <w:bCs/>
          <w:color w:val="222222"/>
        </w:rPr>
        <w:br/>
        <w:t>Wer aber die Wahrheit tut,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kommt zum Licht,</w:t>
      </w:r>
      <w:r w:rsidRPr="009E57D5">
        <w:rPr>
          <w:rFonts w:ascii="Arial" w:hAnsi="Arial" w:cs="Arial"/>
          <w:b/>
          <w:bCs/>
          <w:color w:val="222222"/>
        </w:rPr>
        <w:br/>
        <w:t>damit offenbar wird,</w:t>
      </w:r>
      <w:r w:rsidRPr="009E57D5">
        <w:rPr>
          <w:rFonts w:ascii="Arial" w:hAnsi="Arial" w:cs="Arial"/>
          <w:b/>
          <w:bCs/>
          <w:color w:val="222222"/>
        </w:rPr>
        <w:br/>
      </w:r>
      <w:r w:rsidRPr="009E57D5">
        <w:rPr>
          <w:rStyle w:val="lbtxe"/>
          <w:rFonts w:ascii="Arial" w:hAnsi="Arial" w:cs="Arial"/>
          <w:b/>
          <w:bCs/>
          <w:color w:val="222222"/>
        </w:rPr>
        <w:t>dass seine Taten in Gott vollbracht sind.</w:t>
      </w:r>
    </w:p>
    <w:p w14:paraId="36F595FD" w14:textId="77777777" w:rsidR="000B368A" w:rsidRDefault="000B368A" w:rsidP="009E57D5">
      <w:pPr>
        <w:rPr>
          <w:rFonts w:ascii="Candara" w:hAnsi="Candara"/>
          <w:sz w:val="24"/>
          <w:szCs w:val="24"/>
        </w:rPr>
      </w:pPr>
    </w:p>
    <w:p w14:paraId="0687D791" w14:textId="77777777" w:rsidR="000B368A" w:rsidRDefault="000B368A" w:rsidP="009E57D5">
      <w:pPr>
        <w:rPr>
          <w:rFonts w:ascii="Candara" w:hAnsi="Candara"/>
          <w:sz w:val="24"/>
          <w:szCs w:val="24"/>
        </w:rPr>
      </w:pPr>
    </w:p>
    <w:p w14:paraId="2465822F" w14:textId="77777777" w:rsidR="000B368A" w:rsidRDefault="000B368A" w:rsidP="009E57D5">
      <w:pPr>
        <w:rPr>
          <w:rFonts w:ascii="Candara" w:hAnsi="Candara"/>
          <w:sz w:val="24"/>
          <w:szCs w:val="24"/>
        </w:rPr>
      </w:pPr>
    </w:p>
    <w:p w14:paraId="65401ADD" w14:textId="77777777" w:rsidR="000B368A" w:rsidRDefault="000B368A" w:rsidP="009E57D5">
      <w:pPr>
        <w:rPr>
          <w:rFonts w:ascii="Candara" w:hAnsi="Candara"/>
          <w:sz w:val="24"/>
          <w:szCs w:val="24"/>
        </w:rPr>
      </w:pPr>
    </w:p>
    <w:p w14:paraId="242B676A" w14:textId="77777777" w:rsidR="00044FD5" w:rsidRDefault="009E57D5" w:rsidP="009E57D5">
      <w:pPr>
        <w:rPr>
          <w:rFonts w:ascii="Candara" w:hAnsi="Candara"/>
          <w:sz w:val="28"/>
          <w:szCs w:val="28"/>
        </w:rPr>
      </w:pPr>
      <w:r w:rsidRPr="000B368A">
        <w:rPr>
          <w:rFonts w:ascii="Candara" w:hAnsi="Candara"/>
          <w:sz w:val="28"/>
          <w:szCs w:val="28"/>
        </w:rPr>
        <w:lastRenderedPageBreak/>
        <w:t>In diesen Tagen beschäftigt mich der Tod. Das Leid. Das Warum</w:t>
      </w:r>
      <w:r w:rsidR="00044FD5">
        <w:rPr>
          <w:rFonts w:ascii="Candara" w:hAnsi="Candara"/>
          <w:sz w:val="28"/>
          <w:szCs w:val="28"/>
        </w:rPr>
        <w:t xml:space="preserve">. </w:t>
      </w:r>
    </w:p>
    <w:p w14:paraId="67538FA9" w14:textId="7D2BAA81" w:rsidR="002A1200" w:rsidRPr="000B368A" w:rsidRDefault="009E57D5" w:rsidP="009E57D5">
      <w:pPr>
        <w:rPr>
          <w:rFonts w:ascii="Candara" w:hAnsi="Candara"/>
          <w:sz w:val="28"/>
          <w:szCs w:val="28"/>
        </w:rPr>
      </w:pPr>
      <w:r w:rsidRPr="000B368A">
        <w:rPr>
          <w:rFonts w:ascii="Candara" w:hAnsi="Candara"/>
          <w:sz w:val="28"/>
          <w:szCs w:val="28"/>
        </w:rPr>
        <w:t xml:space="preserve">Warum so </w:t>
      </w:r>
      <w:r w:rsidR="008A5960" w:rsidRPr="000B368A">
        <w:rPr>
          <w:rFonts w:ascii="Candara" w:hAnsi="Candara"/>
          <w:sz w:val="28"/>
          <w:szCs w:val="28"/>
        </w:rPr>
        <w:t xml:space="preserve">viel Leid? </w:t>
      </w:r>
      <w:r w:rsidRPr="000B368A">
        <w:rPr>
          <w:rFonts w:ascii="Candara" w:hAnsi="Candara"/>
          <w:sz w:val="28"/>
          <w:szCs w:val="28"/>
        </w:rPr>
        <w:t>Warum sterben (zu) junge Menschen, wo sie für uns einen so wichtigen Platz im Leben einnahmen und wir nicht verstehen, dass sie jetzt nicht mehr da sind</w:t>
      </w:r>
      <w:r w:rsidR="00044FD5">
        <w:rPr>
          <w:rFonts w:ascii="Candara" w:hAnsi="Candara"/>
          <w:sz w:val="28"/>
          <w:szCs w:val="28"/>
        </w:rPr>
        <w:t xml:space="preserve">? </w:t>
      </w:r>
      <w:r w:rsidRPr="000B368A">
        <w:rPr>
          <w:rFonts w:ascii="Candara" w:hAnsi="Candara"/>
          <w:sz w:val="28"/>
          <w:szCs w:val="28"/>
        </w:rPr>
        <w:t xml:space="preserve"> Warum sterben alte Menschen in völliger Einsamkeit, sei es </w:t>
      </w:r>
      <w:r w:rsidR="00044FD5">
        <w:rPr>
          <w:rFonts w:ascii="Candara" w:hAnsi="Candara"/>
          <w:sz w:val="28"/>
          <w:szCs w:val="28"/>
        </w:rPr>
        <w:t>p</w:t>
      </w:r>
      <w:r w:rsidRPr="000B368A">
        <w:rPr>
          <w:rFonts w:ascii="Candara" w:hAnsi="Candara"/>
          <w:sz w:val="28"/>
          <w:szCs w:val="28"/>
        </w:rPr>
        <w:t xml:space="preserve">andemiebedingt oder manchmal auch </w:t>
      </w:r>
      <w:r w:rsidR="00044FD5">
        <w:rPr>
          <w:rFonts w:ascii="Candara" w:hAnsi="Candara"/>
          <w:sz w:val="28"/>
          <w:szCs w:val="28"/>
        </w:rPr>
        <w:t xml:space="preserve">durch eigene Entscheidung? </w:t>
      </w:r>
      <w:r w:rsidRPr="000B368A">
        <w:rPr>
          <w:rFonts w:ascii="Candara" w:hAnsi="Candara"/>
          <w:sz w:val="28"/>
          <w:szCs w:val="28"/>
        </w:rPr>
        <w:t xml:space="preserve"> Warum lässt ein liebender Gott dies zu? </w:t>
      </w:r>
    </w:p>
    <w:p w14:paraId="0BBB3E82" w14:textId="2FCEF282" w:rsidR="009E57D5" w:rsidRPr="000B368A" w:rsidRDefault="008A5960" w:rsidP="009E57D5">
      <w:pPr>
        <w:rPr>
          <w:rFonts w:ascii="Candara" w:hAnsi="Candara"/>
          <w:sz w:val="28"/>
          <w:szCs w:val="28"/>
        </w:rPr>
      </w:pPr>
      <w:r w:rsidRPr="000B368A">
        <w:rPr>
          <w:rFonts w:ascii="Candara" w:hAnsi="Candara"/>
          <w:sz w:val="28"/>
          <w:szCs w:val="28"/>
        </w:rPr>
        <w:t>Im Evangelium ist von dieser Zusage die Rede: „</w:t>
      </w:r>
      <w:r w:rsidRPr="00044FD5">
        <w:rPr>
          <w:rFonts w:ascii="Candara" w:hAnsi="Candara"/>
          <w:i/>
          <w:iCs/>
          <w:sz w:val="28"/>
          <w:szCs w:val="28"/>
        </w:rPr>
        <w:t>Denn Gott hat die Welt so sehr geliebt, dass er seinen einzigen Sohn hingab“.</w:t>
      </w:r>
      <w:r w:rsidRPr="000B368A">
        <w:rPr>
          <w:rFonts w:ascii="Candara" w:hAnsi="Candara"/>
          <w:sz w:val="28"/>
          <w:szCs w:val="28"/>
        </w:rPr>
        <w:t xml:space="preserve"> Das</w:t>
      </w:r>
      <w:r w:rsidR="00044FD5">
        <w:rPr>
          <w:rFonts w:ascii="Candara" w:hAnsi="Candara"/>
          <w:sz w:val="28"/>
          <w:szCs w:val="28"/>
        </w:rPr>
        <w:t>s</w:t>
      </w:r>
      <w:r w:rsidRPr="000B368A">
        <w:rPr>
          <w:rFonts w:ascii="Candara" w:hAnsi="Candara"/>
          <w:sz w:val="28"/>
          <w:szCs w:val="28"/>
        </w:rPr>
        <w:t xml:space="preserve"> Er uns liebt</w:t>
      </w:r>
      <w:r w:rsidR="00044FD5">
        <w:rPr>
          <w:rFonts w:ascii="Candara" w:hAnsi="Candara"/>
          <w:sz w:val="28"/>
          <w:szCs w:val="28"/>
        </w:rPr>
        <w:t>,</w:t>
      </w:r>
      <w:r w:rsidRPr="000B368A">
        <w:rPr>
          <w:rFonts w:ascii="Candara" w:hAnsi="Candara"/>
          <w:sz w:val="28"/>
          <w:szCs w:val="28"/>
        </w:rPr>
        <w:t xml:space="preserve"> steht nicht zur Diskussion. Dann aber die Spannung. Wer nicht an diese Zusage gl</w:t>
      </w:r>
      <w:r w:rsidR="00D5409A" w:rsidRPr="000B368A">
        <w:rPr>
          <w:rFonts w:ascii="Candara" w:hAnsi="Candara"/>
          <w:sz w:val="28"/>
          <w:szCs w:val="28"/>
        </w:rPr>
        <w:t>aubt</w:t>
      </w:r>
      <w:r w:rsidR="00044FD5">
        <w:rPr>
          <w:rFonts w:ascii="Candara" w:hAnsi="Candara"/>
          <w:sz w:val="28"/>
          <w:szCs w:val="28"/>
        </w:rPr>
        <w:t>,</w:t>
      </w:r>
      <w:r w:rsidR="00D5409A" w:rsidRPr="000B368A">
        <w:rPr>
          <w:rFonts w:ascii="Candara" w:hAnsi="Candara"/>
          <w:sz w:val="28"/>
          <w:szCs w:val="28"/>
        </w:rPr>
        <w:t xml:space="preserve"> ist schon</w:t>
      </w:r>
      <w:r w:rsidR="000B368A">
        <w:rPr>
          <w:rFonts w:ascii="Candara" w:hAnsi="Candara"/>
          <w:sz w:val="28"/>
          <w:szCs w:val="28"/>
        </w:rPr>
        <w:t xml:space="preserve"> gerichtet. Ist Er </w:t>
      </w:r>
      <w:r w:rsidRPr="000B368A">
        <w:rPr>
          <w:rFonts w:ascii="Candara" w:hAnsi="Candara"/>
          <w:sz w:val="28"/>
          <w:szCs w:val="28"/>
        </w:rPr>
        <w:t>doch ein richtender Gott</w:t>
      </w:r>
      <w:r w:rsidR="00D5409A" w:rsidRPr="000B368A">
        <w:rPr>
          <w:rFonts w:ascii="Candara" w:hAnsi="Candara"/>
          <w:sz w:val="28"/>
          <w:szCs w:val="28"/>
        </w:rPr>
        <w:t>, der von uns eine Entscheidung verlangt</w:t>
      </w:r>
      <w:r w:rsidRPr="000B368A">
        <w:rPr>
          <w:rFonts w:ascii="Candara" w:hAnsi="Candara"/>
          <w:sz w:val="28"/>
          <w:szCs w:val="28"/>
        </w:rPr>
        <w:t>?</w:t>
      </w:r>
      <w:r w:rsidR="00D5409A" w:rsidRPr="000B368A">
        <w:rPr>
          <w:rFonts w:ascii="Candara" w:hAnsi="Candara"/>
          <w:sz w:val="28"/>
          <w:szCs w:val="28"/>
        </w:rPr>
        <w:t xml:space="preserve"> Liebe unter Bedingungen, also?</w:t>
      </w:r>
    </w:p>
    <w:p w14:paraId="2959BB39" w14:textId="6A211C74" w:rsidR="00D5409A" w:rsidRPr="000B368A" w:rsidRDefault="00D5409A" w:rsidP="009E57D5">
      <w:pPr>
        <w:rPr>
          <w:rFonts w:ascii="Candara" w:hAnsi="Candara" w:cs="Segoe UI"/>
          <w:color w:val="000000" w:themeColor="text1"/>
          <w:sz w:val="28"/>
          <w:szCs w:val="28"/>
          <w:shd w:val="clear" w:color="auto" w:fill="F9F9F9"/>
          <w14:textOutline w14:w="9525" w14:cap="rnd" w14:cmpd="sng" w14:algn="ctr">
            <w14:noFill/>
            <w14:prstDash w14:val="solid"/>
            <w14:bevel/>
          </w14:textOutline>
        </w:rPr>
      </w:pPr>
      <w:r w:rsidRPr="000B368A">
        <w:rPr>
          <w:rFonts w:ascii="Candara" w:hAnsi="Candara"/>
          <w:sz w:val="28"/>
          <w:szCs w:val="28"/>
        </w:rPr>
        <w:t>In meiner Heimat-Gemeinde starb vor kurzem der leitende Pfarrer. Er war nicht alt</w:t>
      </w:r>
      <w:r w:rsidR="000B368A">
        <w:rPr>
          <w:rFonts w:ascii="Candara" w:hAnsi="Candara"/>
          <w:sz w:val="28"/>
          <w:szCs w:val="28"/>
        </w:rPr>
        <w:t>, sein Tod</w:t>
      </w:r>
      <w:r w:rsidR="00A71D4C">
        <w:rPr>
          <w:rFonts w:ascii="Candara" w:hAnsi="Candara"/>
          <w:sz w:val="28"/>
          <w:szCs w:val="28"/>
        </w:rPr>
        <w:t xml:space="preserve"> kam </w:t>
      </w:r>
      <w:r w:rsidR="000B368A">
        <w:rPr>
          <w:rFonts w:ascii="Candara" w:hAnsi="Candara"/>
          <w:sz w:val="28"/>
          <w:szCs w:val="28"/>
        </w:rPr>
        <w:t>unerwartet! A</w:t>
      </w:r>
      <w:r w:rsidRPr="000B368A">
        <w:rPr>
          <w:rFonts w:ascii="Candara" w:hAnsi="Candara"/>
          <w:sz w:val="28"/>
          <w:szCs w:val="28"/>
        </w:rPr>
        <w:t>n Gottes Botschaft von Liebe und Licht hat er natürlich geglaubt. Auch er hat</w:t>
      </w:r>
      <w:r w:rsidR="007B18A9" w:rsidRPr="000B368A">
        <w:rPr>
          <w:rFonts w:ascii="Candara" w:hAnsi="Candara"/>
          <w:sz w:val="28"/>
          <w:szCs w:val="28"/>
        </w:rPr>
        <w:t xml:space="preserve"> die Frage nach dem Leid und dem</w:t>
      </w:r>
      <w:r w:rsidRPr="000B368A">
        <w:rPr>
          <w:rFonts w:ascii="Candara" w:hAnsi="Candara"/>
          <w:sz w:val="28"/>
          <w:szCs w:val="28"/>
        </w:rPr>
        <w:t xml:space="preserve"> Tod gestellt. Eine</w:t>
      </w:r>
      <w:r w:rsidR="00C82C76" w:rsidRPr="000B368A">
        <w:rPr>
          <w:rFonts w:ascii="Candara" w:hAnsi="Candara"/>
          <w:sz w:val="28"/>
          <w:szCs w:val="28"/>
        </w:rPr>
        <w:t xml:space="preserve"> klare </w:t>
      </w:r>
      <w:r w:rsidRPr="000B368A">
        <w:rPr>
          <w:rFonts w:ascii="Candara" w:hAnsi="Candara"/>
          <w:sz w:val="28"/>
          <w:szCs w:val="28"/>
        </w:rPr>
        <w:t xml:space="preserve"> Antw</w:t>
      </w:r>
      <w:r w:rsidR="007B18A9" w:rsidRPr="000B368A">
        <w:rPr>
          <w:rFonts w:ascii="Candara" w:hAnsi="Candara"/>
          <w:sz w:val="28"/>
          <w:szCs w:val="28"/>
        </w:rPr>
        <w:t>ort gibt die Bibel nicht. Tod und Leid gehören zum irdischen Leben dazu</w:t>
      </w:r>
      <w:r w:rsidR="00044FD5">
        <w:rPr>
          <w:rFonts w:ascii="Candara" w:hAnsi="Candara"/>
          <w:sz w:val="28"/>
          <w:szCs w:val="28"/>
        </w:rPr>
        <w:t>. Sie sind</w:t>
      </w:r>
      <w:r w:rsidR="00C82C76" w:rsidRPr="000B368A">
        <w:rPr>
          <w:rFonts w:ascii="Candara" w:hAnsi="Candara"/>
          <w:sz w:val="28"/>
          <w:szCs w:val="28"/>
        </w:rPr>
        <w:t xml:space="preserve"> oft mit Schuld behaftet</w:t>
      </w:r>
      <w:r w:rsidR="00044FD5">
        <w:rPr>
          <w:rFonts w:ascii="Candara" w:hAnsi="Candara"/>
          <w:sz w:val="28"/>
          <w:szCs w:val="28"/>
        </w:rPr>
        <w:t>; a</w:t>
      </w:r>
      <w:r w:rsidR="00937A7F" w:rsidRPr="000B368A">
        <w:rPr>
          <w:rFonts w:ascii="Candara" w:hAnsi="Candara"/>
          <w:sz w:val="28"/>
          <w:szCs w:val="28"/>
        </w:rPr>
        <w:t>uch die Schuld, di</w:t>
      </w:r>
      <w:r w:rsidR="000B368A">
        <w:rPr>
          <w:rFonts w:ascii="Candara" w:hAnsi="Candara"/>
          <w:sz w:val="28"/>
          <w:szCs w:val="28"/>
        </w:rPr>
        <w:t xml:space="preserve">e am Anfang der Schöpfung steht. Ein schwieriges Thema, welches noch mehr Fragen aufwirft. </w:t>
      </w:r>
      <w:r w:rsidR="007B18A9" w:rsidRPr="000B368A">
        <w:rPr>
          <w:rFonts w:ascii="Candara" w:hAnsi="Candara"/>
          <w:sz w:val="28"/>
          <w:szCs w:val="28"/>
        </w:rPr>
        <w:t>Vielmehr sollten wir fragen nach dem Wie. Wie will ich leben?</w:t>
      </w:r>
      <w:r w:rsidR="00C82C76" w:rsidRPr="000B368A">
        <w:rPr>
          <w:rFonts w:ascii="Candara" w:hAnsi="Candara"/>
          <w:sz w:val="28"/>
          <w:szCs w:val="28"/>
        </w:rPr>
        <w:t xml:space="preserve"> Was kann ich d</w:t>
      </w:r>
      <w:r w:rsidR="00044FD5">
        <w:rPr>
          <w:rFonts w:ascii="Candara" w:hAnsi="Candara"/>
          <w:sz w:val="28"/>
          <w:szCs w:val="28"/>
        </w:rPr>
        <w:t>er</w:t>
      </w:r>
      <w:r w:rsidR="00937A7F" w:rsidRPr="000B368A">
        <w:rPr>
          <w:rFonts w:ascii="Candara" w:hAnsi="Candara"/>
          <w:sz w:val="28"/>
          <w:szCs w:val="28"/>
        </w:rPr>
        <w:t xml:space="preserve"> Liebe Gottes entgegenbringen?</w:t>
      </w:r>
      <w:r w:rsidR="00C82C76" w:rsidRPr="000B368A">
        <w:rPr>
          <w:rFonts w:ascii="Candara" w:hAnsi="Candara"/>
          <w:sz w:val="28"/>
          <w:szCs w:val="28"/>
        </w:rPr>
        <w:t xml:space="preserve"> Da nimmt dieser Pfarrer die Worte </w:t>
      </w:r>
      <w:r w:rsidR="00044FD5">
        <w:rPr>
          <w:rFonts w:ascii="Candara" w:hAnsi="Candara"/>
          <w:sz w:val="28"/>
          <w:szCs w:val="28"/>
        </w:rPr>
        <w:t>des</w:t>
      </w:r>
      <w:r w:rsidR="00C82C76" w:rsidRPr="000B368A">
        <w:rPr>
          <w:rFonts w:ascii="Candara" w:hAnsi="Candara"/>
          <w:sz w:val="28"/>
          <w:szCs w:val="28"/>
        </w:rPr>
        <w:t xml:space="preserve"> jüdischen Schriftsteller</w:t>
      </w:r>
      <w:r w:rsidR="00044FD5">
        <w:rPr>
          <w:rFonts w:ascii="Candara" w:hAnsi="Candara"/>
          <w:sz w:val="28"/>
          <w:szCs w:val="28"/>
        </w:rPr>
        <w:t>s</w:t>
      </w:r>
      <w:r w:rsidR="00C82C76" w:rsidRPr="000B368A">
        <w:rPr>
          <w:rFonts w:ascii="Candara" w:hAnsi="Candara"/>
          <w:sz w:val="28"/>
          <w:szCs w:val="28"/>
        </w:rPr>
        <w:t xml:space="preserve"> Elie Wiesel in den Mund: </w:t>
      </w:r>
      <w:r w:rsidR="00C82C76" w:rsidRPr="00044FD5">
        <w:rPr>
          <w:rFonts w:ascii="Candara" w:hAnsi="Candara"/>
          <w:i/>
          <w:i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„</w:t>
      </w:r>
      <w:r w:rsidR="00C82C76" w:rsidRPr="00044FD5">
        <w:rPr>
          <w:rFonts w:ascii="Candara" w:hAnsi="Candara" w:cs="Segoe UI"/>
          <w:i/>
          <w:iCs/>
          <w:color w:val="000000" w:themeColor="text1"/>
          <w:sz w:val="28"/>
          <w:szCs w:val="28"/>
          <w:shd w:val="clear" w:color="auto" w:fill="F9F9F9"/>
          <w14:textOutline w14:w="9525" w14:cap="rnd" w14:cmpd="sng" w14:algn="ctr">
            <w14:noFill/>
            <w14:prstDash w14:val="solid"/>
            <w14:bevel/>
          </w14:textOutline>
        </w:rPr>
        <w:t xml:space="preserve">Wenn ihr nicht wisst, ob euer Tun richtig ist, dann fragt euch, ob ihr dadurch den Menschen näher kommt. Ist das nicht der Fall, dann wechselt schleunigst die Richtung; denn was euch den Menschen nicht </w:t>
      </w:r>
      <w:r w:rsidR="00044FD5" w:rsidRPr="00044FD5">
        <w:rPr>
          <w:rFonts w:ascii="Candara" w:hAnsi="Candara" w:cs="Segoe UI"/>
          <w:i/>
          <w:iCs/>
          <w:color w:val="000000" w:themeColor="text1"/>
          <w:sz w:val="28"/>
          <w:szCs w:val="28"/>
          <w:shd w:val="clear" w:color="auto" w:fill="F9F9F9"/>
          <w14:textOutline w14:w="9525" w14:cap="rnd" w14:cmpd="sng" w14:algn="ctr">
            <w14:noFill/>
            <w14:prstDash w14:val="solid"/>
            <w14:bevel/>
          </w14:textOutline>
        </w:rPr>
        <w:t>näher</w:t>
      </w:r>
      <w:r w:rsidR="00044FD5">
        <w:rPr>
          <w:rFonts w:ascii="Candara" w:hAnsi="Candara" w:cs="Segoe UI"/>
          <w:i/>
          <w:iCs/>
          <w:color w:val="000000" w:themeColor="text1"/>
          <w:sz w:val="28"/>
          <w:szCs w:val="28"/>
          <w:shd w:val="clear" w:color="auto" w:fill="F9F9F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4FD5" w:rsidRPr="00044FD5">
        <w:rPr>
          <w:rFonts w:ascii="Candara" w:hAnsi="Candara" w:cs="Segoe UI"/>
          <w:i/>
          <w:iCs/>
          <w:color w:val="000000" w:themeColor="text1"/>
          <w:sz w:val="28"/>
          <w:szCs w:val="28"/>
          <w:shd w:val="clear" w:color="auto" w:fill="F9F9F9"/>
          <w14:textOutline w14:w="9525" w14:cap="rnd" w14:cmpd="sng" w14:algn="ctr">
            <w14:noFill/>
            <w14:prstDash w14:val="solid"/>
            <w14:bevel/>
          </w14:textOutline>
        </w:rPr>
        <w:t>bringt</w:t>
      </w:r>
      <w:r w:rsidR="00C82C76" w:rsidRPr="00044FD5">
        <w:rPr>
          <w:rFonts w:ascii="Candara" w:hAnsi="Candara" w:cs="Segoe UI"/>
          <w:i/>
          <w:iCs/>
          <w:color w:val="000000" w:themeColor="text1"/>
          <w:sz w:val="28"/>
          <w:szCs w:val="28"/>
          <w:shd w:val="clear" w:color="auto" w:fill="F9F9F9"/>
          <w14:textOutline w14:w="9525" w14:cap="rnd" w14:cmpd="sng" w14:algn="ctr">
            <w14:noFill/>
            <w14:prstDash w14:val="solid"/>
            <w14:bevel/>
          </w14:textOutline>
        </w:rPr>
        <w:t>, entfernt euch von Gott</w:t>
      </w:r>
      <w:r w:rsidR="00937A7F" w:rsidRPr="00044FD5">
        <w:rPr>
          <w:rFonts w:ascii="Candara" w:hAnsi="Candara" w:cs="Segoe UI"/>
          <w:i/>
          <w:iCs/>
          <w:color w:val="000000" w:themeColor="text1"/>
          <w:sz w:val="28"/>
          <w:szCs w:val="28"/>
          <w:shd w:val="clear" w:color="auto" w:fill="F9F9F9"/>
          <w14:textOutline w14:w="9525" w14:cap="rnd" w14:cmpd="sng" w14:algn="ctr">
            <w14:noFill/>
            <w14:prstDash w14:val="solid"/>
            <w14:bevel/>
          </w14:textOutline>
        </w:rPr>
        <w:t>“.</w:t>
      </w:r>
      <w:r w:rsidR="00937A7F" w:rsidRPr="000B368A">
        <w:rPr>
          <w:rFonts w:ascii="Candara" w:hAnsi="Candara" w:cs="Segoe UI"/>
          <w:color w:val="000000" w:themeColor="text1"/>
          <w:sz w:val="28"/>
          <w:szCs w:val="28"/>
          <w:shd w:val="clear" w:color="auto" w:fill="F9F9F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27043CF" w14:textId="5909AF52" w:rsidR="00316FAA" w:rsidRPr="00672A5C" w:rsidRDefault="00A71D4C" w:rsidP="003F61E1">
      <w:pPr>
        <w:rPr>
          <w:rStyle w:val="SchwacheHervorhebung"/>
          <w:rFonts w:ascii="Candara" w:hAnsi="Candara"/>
          <w:i w:val="0"/>
          <w:color w:val="auto"/>
          <w:sz w:val="28"/>
          <w:szCs w:val="28"/>
        </w:rPr>
      </w:pPr>
      <w:r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>Diese Worte</w:t>
      </w:r>
      <w:r w:rsidR="001E4B48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 </w:t>
      </w:r>
      <w:r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>enthalten</w:t>
      </w:r>
      <w:r w:rsidR="00937A7F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 der ganze Zuspruch Gottes. Er liebt uns bedingungslos</w:t>
      </w:r>
      <w:r w:rsidR="00044FD5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>,</w:t>
      </w:r>
      <w:r w:rsidR="00937A7F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 aber nicht ohne unsere Freiheit</w:t>
      </w:r>
      <w:r w:rsidR="00044FD5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>,</w:t>
      </w:r>
      <w:r w:rsidR="00937A7F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 eine Richtung zu wählen</w:t>
      </w:r>
      <w:r w:rsidR="00044FD5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>.</w:t>
      </w:r>
      <w:r w:rsidR="00937A7F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 Der Diakon in meiner Heimatgemeinde </w:t>
      </w:r>
      <w:r w:rsidR="000B368A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– der auch unser Firmpate ist - sprach </w:t>
      </w:r>
      <w:r w:rsidR="00937A7F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über den Tod dieses geliebten Menschen: </w:t>
      </w:r>
      <w:r w:rsidR="00937A7F" w:rsidRPr="00672A5C">
        <w:rPr>
          <w:rStyle w:val="SchwacheHervorhebung"/>
          <w:rFonts w:ascii="Candara" w:hAnsi="Candara"/>
          <w:iCs w:val="0"/>
          <w:color w:val="auto"/>
          <w:sz w:val="28"/>
          <w:szCs w:val="28"/>
        </w:rPr>
        <w:t>„Ich weiß</w:t>
      </w:r>
      <w:r w:rsidRPr="00672A5C">
        <w:rPr>
          <w:rStyle w:val="SchwacheHervorhebung"/>
          <w:rFonts w:ascii="Candara" w:hAnsi="Candara"/>
          <w:iCs w:val="0"/>
          <w:color w:val="auto"/>
          <w:sz w:val="28"/>
          <w:szCs w:val="28"/>
        </w:rPr>
        <w:t>, dass ein</w:t>
      </w:r>
      <w:r w:rsidR="00937A7F" w:rsidRPr="00672A5C">
        <w:rPr>
          <w:rStyle w:val="SchwacheHervorhebung"/>
          <w:rFonts w:ascii="Candara" w:hAnsi="Candara"/>
          <w:iCs w:val="0"/>
          <w:color w:val="auto"/>
          <w:sz w:val="28"/>
          <w:szCs w:val="28"/>
        </w:rPr>
        <w:t xml:space="preserve"> Mensch nie tiefer fallen kann als in der Hand Gottes“.</w:t>
      </w:r>
      <w:r w:rsidR="00937A7F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 Auf Gottes Liebe ist </w:t>
      </w:r>
      <w:r w:rsidR="0025535D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>Verlass</w:t>
      </w:r>
      <w:r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>, auf Ihn dürfen wir vertrauen</w:t>
      </w:r>
      <w:r w:rsidR="00937A7F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>!</w:t>
      </w:r>
      <w:r w:rsidR="009E77F5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 </w:t>
      </w:r>
      <w:r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>Diesen hoffnungsvollen</w:t>
      </w:r>
      <w:r w:rsidR="000B368A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 Ausblick auf Ostern wünsche ich ihnen und euch allen.</w:t>
      </w:r>
    </w:p>
    <w:p w14:paraId="57E64EB0" w14:textId="77777777" w:rsidR="000B368A" w:rsidRPr="00672A5C" w:rsidRDefault="009E77F5" w:rsidP="003F61E1">
      <w:pPr>
        <w:rPr>
          <w:rStyle w:val="SchwacheHervorhebung"/>
          <w:rFonts w:ascii="Candara" w:hAnsi="Candara"/>
          <w:i w:val="0"/>
          <w:color w:val="auto"/>
          <w:sz w:val="24"/>
          <w:szCs w:val="24"/>
        </w:rPr>
      </w:pPr>
      <w:r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ab/>
      </w:r>
      <w:r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ab/>
      </w:r>
      <w:r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ab/>
      </w:r>
      <w:r w:rsidR="000B368A" w:rsidRPr="00672A5C">
        <w:rPr>
          <w:rStyle w:val="SchwacheHervorhebung"/>
          <w:rFonts w:ascii="Candara" w:hAnsi="Candara"/>
          <w:i w:val="0"/>
          <w:color w:val="auto"/>
          <w:sz w:val="24"/>
          <w:szCs w:val="24"/>
        </w:rPr>
        <w:t>Für das Pastoralteam: Gemeindereferentin, Janny Broekhuizen</w:t>
      </w:r>
    </w:p>
    <w:p w14:paraId="3965A4C2" w14:textId="77777777" w:rsidR="0094327E" w:rsidRPr="00672A5C" w:rsidRDefault="0094327E" w:rsidP="003F61E1">
      <w:pPr>
        <w:rPr>
          <w:rStyle w:val="SchwacheHervorhebung"/>
          <w:rFonts w:ascii="Candara" w:hAnsi="Candara"/>
          <w:i w:val="0"/>
          <w:color w:val="auto"/>
          <w:sz w:val="28"/>
          <w:szCs w:val="28"/>
        </w:rPr>
      </w:pPr>
    </w:p>
    <w:p w14:paraId="0B6E72C2" w14:textId="77777777" w:rsidR="0094327E" w:rsidRPr="00672A5C" w:rsidRDefault="0094327E" w:rsidP="0094327E">
      <w:pPr>
        <w:ind w:left="2124" w:firstLine="708"/>
        <w:rPr>
          <w:rStyle w:val="SchwacheHervorhebung"/>
          <w:rFonts w:ascii="Candara" w:hAnsi="Candara"/>
          <w:i w:val="0"/>
          <w:color w:val="auto"/>
          <w:sz w:val="28"/>
          <w:szCs w:val="28"/>
        </w:rPr>
      </w:pPr>
      <w:r w:rsidRPr="00672A5C">
        <w:rPr>
          <w:rStyle w:val="SchwacheHervorhebung"/>
          <w:rFonts w:ascii="Candara" w:hAnsi="Candara"/>
          <w:color w:val="auto"/>
          <w:sz w:val="28"/>
          <w:szCs w:val="28"/>
        </w:rPr>
        <w:t>In Memoriam</w:t>
      </w:r>
      <w:r w:rsidR="000B368A"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 </w:t>
      </w:r>
      <w:r w:rsidRPr="00672A5C">
        <w:rPr>
          <w:rStyle w:val="SchwacheHervorhebung"/>
          <w:rFonts w:ascii="Candara" w:hAnsi="Candara"/>
          <w:i w:val="0"/>
          <w:color w:val="auto"/>
          <w:sz w:val="28"/>
          <w:szCs w:val="28"/>
        </w:rPr>
        <w:t xml:space="preserve">Johannes Hasselmann    1962  -  2021 </w:t>
      </w:r>
    </w:p>
    <w:p w14:paraId="27352C82" w14:textId="77777777" w:rsidR="008A5960" w:rsidRPr="000B368A" w:rsidRDefault="008A5960" w:rsidP="003F61E1">
      <w:pPr>
        <w:rPr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8A5960" w:rsidRPr="000B368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54449" w14:textId="77777777" w:rsidR="00D47B7A" w:rsidRDefault="00D47B7A" w:rsidP="00672A5C">
      <w:pPr>
        <w:spacing w:after="0" w:line="240" w:lineRule="auto"/>
      </w:pPr>
      <w:r>
        <w:separator/>
      </w:r>
    </w:p>
  </w:endnote>
  <w:endnote w:type="continuationSeparator" w:id="0">
    <w:p w14:paraId="4159FA8E" w14:textId="77777777" w:rsidR="00D47B7A" w:rsidRDefault="00D47B7A" w:rsidP="0067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A18CD" w14:textId="77777777" w:rsidR="00D47B7A" w:rsidRDefault="00D47B7A" w:rsidP="00672A5C">
      <w:pPr>
        <w:spacing w:after="0" w:line="240" w:lineRule="auto"/>
      </w:pPr>
      <w:r>
        <w:separator/>
      </w:r>
    </w:p>
  </w:footnote>
  <w:footnote w:type="continuationSeparator" w:id="0">
    <w:p w14:paraId="4EDECEDA" w14:textId="77777777" w:rsidR="00D47B7A" w:rsidRDefault="00D47B7A" w:rsidP="0067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11309" w14:textId="09FBEBED" w:rsidR="00672A5C" w:rsidRPr="00672A5C" w:rsidRDefault="00672A5C">
    <w:pPr>
      <w:pStyle w:val="Kopfzeile"/>
      <w:rPr>
        <w:sz w:val="28"/>
        <w:szCs w:val="28"/>
      </w:rPr>
    </w:pPr>
    <w:r w:rsidRPr="00672A5C">
      <w:rPr>
        <w:sz w:val="28"/>
        <w:szCs w:val="28"/>
      </w:rPr>
      <w:t>Impuls zum 4. Fastensonntag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D5"/>
    <w:rsid w:val="00044FD5"/>
    <w:rsid w:val="000B368A"/>
    <w:rsid w:val="00185D86"/>
    <w:rsid w:val="001E4B48"/>
    <w:rsid w:val="0025535D"/>
    <w:rsid w:val="002A1200"/>
    <w:rsid w:val="00316FAA"/>
    <w:rsid w:val="003F61E1"/>
    <w:rsid w:val="00462521"/>
    <w:rsid w:val="00672A5C"/>
    <w:rsid w:val="007B18A9"/>
    <w:rsid w:val="008A5960"/>
    <w:rsid w:val="00937A7F"/>
    <w:rsid w:val="0094327E"/>
    <w:rsid w:val="009E57D5"/>
    <w:rsid w:val="009E77F5"/>
    <w:rsid w:val="00A71D4C"/>
    <w:rsid w:val="00C82C76"/>
    <w:rsid w:val="00D47B7A"/>
    <w:rsid w:val="00D5409A"/>
    <w:rsid w:val="00E35034"/>
    <w:rsid w:val="00FC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507C"/>
  <w15:chartTrackingRefBased/>
  <w15:docId w15:val="{F3D79D82-C6B5-43A6-8EF4-990767D3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tx">
    <w:name w:val="lb_tx"/>
    <w:basedOn w:val="Standard"/>
    <w:rsid w:val="009E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ers">
    <w:name w:val="vers"/>
    <w:basedOn w:val="Absatz-Standardschriftart"/>
    <w:rsid w:val="009E57D5"/>
  </w:style>
  <w:style w:type="character" w:customStyle="1" w:styleId="lbtxe">
    <w:name w:val="lb_txe"/>
    <w:basedOn w:val="Absatz-Standardschriftart"/>
    <w:rsid w:val="009E57D5"/>
  </w:style>
  <w:style w:type="character" w:customStyle="1" w:styleId="lbtx2">
    <w:name w:val="lb_tx2"/>
    <w:basedOn w:val="Absatz-Standardschriftart"/>
    <w:rsid w:val="009E57D5"/>
  </w:style>
  <w:style w:type="character" w:styleId="SchwacheHervorhebung">
    <w:name w:val="Subtle Emphasis"/>
    <w:basedOn w:val="Absatz-Standardschriftart"/>
    <w:uiPriority w:val="19"/>
    <w:qFormat/>
    <w:rsid w:val="00316FAA"/>
    <w:rPr>
      <w:i/>
      <w:i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67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2A5C"/>
  </w:style>
  <w:style w:type="paragraph" w:styleId="Fuzeile">
    <w:name w:val="footer"/>
    <w:basedOn w:val="Standard"/>
    <w:link w:val="FuzeileZchn"/>
    <w:uiPriority w:val="99"/>
    <w:unhideWhenUsed/>
    <w:rsid w:val="0067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6808-3610-4D02-BFA8-7E7CD664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Broekhuizen Janny</dc:creator>
  <cp:keywords/>
  <dc:description/>
  <cp:lastModifiedBy>Broekhuizen Janny</cp:lastModifiedBy>
  <cp:revision>2</cp:revision>
  <dcterms:created xsi:type="dcterms:W3CDTF">2021-03-11T07:48:00Z</dcterms:created>
  <dcterms:modified xsi:type="dcterms:W3CDTF">2021-03-11T07:48:00Z</dcterms:modified>
</cp:coreProperties>
</file>